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212F1" w14:textId="77777777" w:rsidR="006C515C" w:rsidRPr="008131F5" w:rsidRDefault="006C515C" w:rsidP="006C515C">
      <w:pPr>
        <w:pStyle w:val="Heading3"/>
      </w:pPr>
      <w:bookmarkStart w:id="0" w:name="_Toc111129648"/>
      <w:r w:rsidRPr="008131F5">
        <w:t xml:space="preserve">1.4.3. </w:t>
      </w:r>
      <w:r>
        <w:t>Ειδικός Στόχος 3.</w:t>
      </w:r>
      <w:r>
        <w:rPr>
          <w:lang w:val="en-US"/>
        </w:rPr>
        <w:t>ii</w:t>
      </w:r>
      <w:r>
        <w:t xml:space="preserve">. </w:t>
      </w:r>
      <w:r w:rsidRPr="008131F5">
        <w:t xml:space="preserve">Ανάπτυξη και ενίσχυση της βιώσιμης, ανθεκτικής στην κλιματική αλλαγή, έξυπνης και </w:t>
      </w:r>
      <w:proofErr w:type="spellStart"/>
      <w:r w:rsidRPr="008131F5">
        <w:t>διατροπικής</w:t>
      </w:r>
      <w:proofErr w:type="spellEnd"/>
      <w:r w:rsidRPr="008131F5">
        <w:t xml:space="preserve"> εθνικής, περιφερειακής και τοπικής κινητικότητας, με καλύτερη πρόσβαση σε ΔΕΔ-Μ και διασυνοριακή κινητικότητα</w:t>
      </w:r>
      <w:bookmarkEnd w:id="0"/>
    </w:p>
    <w:p w14:paraId="7FADA9D9" w14:textId="77777777" w:rsidR="006C515C" w:rsidRPr="008131F5" w:rsidRDefault="006C515C" w:rsidP="006C515C">
      <w:pPr>
        <w:pStyle w:val="Heading4"/>
      </w:pPr>
      <w:r>
        <w:t>RSO</w:t>
      </w:r>
      <w:r w:rsidRPr="008131F5">
        <w:t>035 – Παρεμβάσεις Βελτίωσης Οδικής Ασφάλειας</w:t>
      </w:r>
    </w:p>
    <w:tbl>
      <w:tblPr>
        <w:tblStyle w:val="1-12"/>
        <w:tblW w:w="5228" w:type="pct"/>
        <w:tblInd w:w="-5" w:type="dxa"/>
        <w:tblLayout w:type="fixed"/>
        <w:tblLook w:val="04A0" w:firstRow="1" w:lastRow="0" w:firstColumn="1" w:lastColumn="0" w:noHBand="0" w:noVBand="1"/>
      </w:tblPr>
      <w:tblGrid>
        <w:gridCol w:w="824"/>
        <w:gridCol w:w="2455"/>
        <w:gridCol w:w="5395"/>
      </w:tblGrid>
      <w:tr w:rsidR="006C515C" w:rsidRPr="001A2A76" w14:paraId="576332B0" w14:textId="77777777" w:rsidTr="004B19A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5" w:type="pct"/>
            <w:shd w:val="clear" w:color="auto" w:fill="70A9E0" w:themeFill="text2" w:themeFillTint="66"/>
            <w:vAlign w:val="center"/>
            <w:hideMark/>
          </w:tcPr>
          <w:p w14:paraId="4459E53D" w14:textId="77777777" w:rsidR="006C515C" w:rsidRPr="005F28E1" w:rsidRDefault="006C515C" w:rsidP="004B19AF">
            <w:pPr>
              <w:spacing w:before="60" w:after="60" w:line="200" w:lineRule="atLeast"/>
              <w:ind w:left="-57" w:right="92"/>
              <w:jc w:val="center"/>
              <w:rPr>
                <w:b w:val="0"/>
                <w:bCs w:val="0"/>
                <w:color w:val="000000"/>
              </w:rPr>
            </w:pPr>
            <w:proofErr w:type="spellStart"/>
            <w:r>
              <w:rPr>
                <w:rFonts w:cs="Calibri"/>
                <w:color w:val="000000"/>
              </w:rPr>
              <w:t>Αρ</w:t>
            </w:r>
            <w:proofErr w:type="spellEnd"/>
            <w:r>
              <w:rPr>
                <w:rFonts w:cs="Calibri"/>
                <w:color w:val="000000"/>
              </w:rPr>
              <w:t>. γραμμής</w:t>
            </w:r>
          </w:p>
        </w:tc>
        <w:tc>
          <w:tcPr>
            <w:tcW w:w="1415" w:type="pct"/>
            <w:shd w:val="clear" w:color="auto" w:fill="70A9E0" w:themeFill="text2" w:themeFillTint="66"/>
            <w:vAlign w:val="center"/>
            <w:hideMark/>
          </w:tcPr>
          <w:p w14:paraId="47BC354B" w14:textId="77777777" w:rsidR="006C515C" w:rsidRPr="009B6C0E" w:rsidRDefault="006C515C" w:rsidP="004B19AF">
            <w:pPr>
              <w:spacing w:before="60" w:after="60" w:line="200" w:lineRule="atLeast"/>
              <w:ind w:right="92"/>
              <w:cnfStyle w:val="100000000000" w:firstRow="1" w:lastRow="0" w:firstColumn="0" w:lastColumn="0" w:oddVBand="0" w:evenVBand="0" w:oddHBand="0" w:evenHBand="0" w:firstRowFirstColumn="0" w:firstRowLastColumn="0" w:lastRowFirstColumn="0" w:lastRowLastColumn="0"/>
              <w:rPr>
                <w:b w:val="0"/>
                <w:bCs w:val="0"/>
                <w:color w:val="000000"/>
              </w:rPr>
            </w:pPr>
            <w:r w:rsidRPr="009B6C0E">
              <w:rPr>
                <w:color w:val="000000"/>
              </w:rPr>
              <w:t>Πεδίο</w:t>
            </w:r>
          </w:p>
        </w:tc>
        <w:tc>
          <w:tcPr>
            <w:tcW w:w="3110" w:type="pct"/>
            <w:shd w:val="clear" w:color="auto" w:fill="70A9E0" w:themeFill="text2" w:themeFillTint="66"/>
            <w:vAlign w:val="center"/>
            <w:hideMark/>
          </w:tcPr>
          <w:p w14:paraId="1A5559D0" w14:textId="77777777" w:rsidR="006C515C" w:rsidRPr="009B6C0E" w:rsidRDefault="006C515C" w:rsidP="004B19AF">
            <w:pPr>
              <w:spacing w:before="60" w:after="60" w:line="200" w:lineRule="atLeast"/>
              <w:ind w:right="92"/>
              <w:cnfStyle w:val="100000000000" w:firstRow="1" w:lastRow="0" w:firstColumn="0" w:lastColumn="0" w:oddVBand="0" w:evenVBand="0" w:oddHBand="0" w:evenHBand="0" w:firstRowFirstColumn="0" w:firstRowLastColumn="0" w:lastRowFirstColumn="0" w:lastRowLastColumn="0"/>
              <w:rPr>
                <w:b w:val="0"/>
                <w:bCs w:val="0"/>
                <w:color w:val="000000"/>
              </w:rPr>
            </w:pPr>
            <w:proofErr w:type="spellStart"/>
            <w:r w:rsidRPr="009B6C0E">
              <w:rPr>
                <w:color w:val="000000"/>
              </w:rPr>
              <w:t>Μεταδεδομένα</w:t>
            </w:r>
            <w:proofErr w:type="spellEnd"/>
            <w:r w:rsidRPr="009B6C0E">
              <w:rPr>
                <w:color w:val="000000"/>
              </w:rPr>
              <w:t xml:space="preserve"> Δείκτη</w:t>
            </w:r>
          </w:p>
        </w:tc>
      </w:tr>
      <w:tr w:rsidR="006C515C" w:rsidRPr="001A2A76" w14:paraId="6132AC5E" w14:textId="77777777" w:rsidTr="004B19AF">
        <w:tc>
          <w:tcPr>
            <w:cnfStyle w:val="001000000000" w:firstRow="0" w:lastRow="0" w:firstColumn="1" w:lastColumn="0" w:oddVBand="0" w:evenVBand="0" w:oddHBand="0" w:evenHBand="0" w:firstRowFirstColumn="0" w:firstRowLastColumn="0" w:lastRowFirstColumn="0" w:lastRowLastColumn="0"/>
            <w:tcW w:w="475" w:type="pct"/>
          </w:tcPr>
          <w:p w14:paraId="139C77A3" w14:textId="77777777" w:rsidR="006C515C" w:rsidRPr="008131F5" w:rsidRDefault="006C515C" w:rsidP="004B19AF">
            <w:pPr>
              <w:spacing w:before="60" w:after="60" w:line="200" w:lineRule="atLeast"/>
              <w:ind w:right="92"/>
              <w:jc w:val="center"/>
              <w:rPr>
                <w:b w:val="0"/>
                <w:bCs w:val="0"/>
                <w:color w:val="000000"/>
              </w:rPr>
            </w:pPr>
            <w:r w:rsidRPr="008131F5">
              <w:rPr>
                <w:color w:val="000000"/>
              </w:rPr>
              <w:t>0</w:t>
            </w:r>
          </w:p>
        </w:tc>
        <w:tc>
          <w:tcPr>
            <w:tcW w:w="1415" w:type="pct"/>
          </w:tcPr>
          <w:p w14:paraId="74A658B1"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Συνάφεια ταμείου</w:t>
            </w:r>
          </w:p>
        </w:tc>
        <w:tc>
          <w:tcPr>
            <w:tcW w:w="3110" w:type="pct"/>
          </w:tcPr>
          <w:p w14:paraId="2CA56C26"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 xml:space="preserve">ΕΤΠΑ </w:t>
            </w:r>
          </w:p>
        </w:tc>
      </w:tr>
      <w:tr w:rsidR="006C515C" w:rsidRPr="001A2A76" w14:paraId="3B8D54F6"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700B85AF" w14:textId="77777777" w:rsidR="006C515C" w:rsidRPr="004729D9" w:rsidRDefault="006C515C" w:rsidP="004B19AF">
            <w:pPr>
              <w:spacing w:before="60" w:after="60" w:line="200" w:lineRule="atLeast"/>
              <w:ind w:right="92"/>
              <w:jc w:val="center"/>
              <w:rPr>
                <w:b w:val="0"/>
                <w:bCs w:val="0"/>
                <w:color w:val="000000"/>
              </w:rPr>
            </w:pPr>
            <w:r w:rsidRPr="004729D9">
              <w:rPr>
                <w:color w:val="000000"/>
              </w:rPr>
              <w:t>1</w:t>
            </w:r>
          </w:p>
        </w:tc>
        <w:tc>
          <w:tcPr>
            <w:tcW w:w="1415" w:type="pct"/>
            <w:noWrap/>
            <w:hideMark/>
          </w:tcPr>
          <w:p w14:paraId="05148E3A"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b/>
                <w:bCs/>
                <w:color w:val="000000"/>
              </w:rPr>
            </w:pPr>
            <w:r w:rsidRPr="004729D9">
              <w:rPr>
                <w:b/>
                <w:bCs/>
                <w:color w:val="000000"/>
              </w:rPr>
              <w:t>Κωδικός δείκτη</w:t>
            </w:r>
          </w:p>
        </w:tc>
        <w:tc>
          <w:tcPr>
            <w:tcW w:w="3110" w:type="pct"/>
            <w:noWrap/>
            <w:hideMark/>
          </w:tcPr>
          <w:p w14:paraId="00A10018"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b/>
                <w:bCs/>
                <w:color w:val="000000"/>
              </w:rPr>
            </w:pPr>
            <w:r w:rsidRPr="004729D9">
              <w:rPr>
                <w:b/>
                <w:bCs/>
                <w:color w:val="000000"/>
                <w:lang w:val="en-US"/>
              </w:rPr>
              <w:t>PSO035</w:t>
            </w:r>
          </w:p>
        </w:tc>
      </w:tr>
      <w:tr w:rsidR="006C515C" w:rsidRPr="001A2A76" w14:paraId="572F58F6"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38013CB5" w14:textId="77777777" w:rsidR="006C515C" w:rsidRPr="004729D9" w:rsidRDefault="006C515C" w:rsidP="004B19AF">
            <w:pPr>
              <w:spacing w:before="60" w:after="60" w:line="200" w:lineRule="atLeast"/>
              <w:ind w:right="92"/>
              <w:jc w:val="center"/>
              <w:rPr>
                <w:b w:val="0"/>
                <w:bCs w:val="0"/>
                <w:color w:val="000000"/>
              </w:rPr>
            </w:pPr>
            <w:r w:rsidRPr="004729D9">
              <w:rPr>
                <w:color w:val="000000"/>
              </w:rPr>
              <w:t>2</w:t>
            </w:r>
          </w:p>
        </w:tc>
        <w:tc>
          <w:tcPr>
            <w:tcW w:w="1415" w:type="pct"/>
            <w:noWrap/>
            <w:hideMark/>
          </w:tcPr>
          <w:p w14:paraId="2282BACE"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b/>
                <w:bCs/>
                <w:color w:val="000000"/>
              </w:rPr>
            </w:pPr>
            <w:r w:rsidRPr="004729D9">
              <w:rPr>
                <w:b/>
                <w:bCs/>
                <w:color w:val="000000"/>
              </w:rPr>
              <w:t>Ονομασία δείκτη</w:t>
            </w:r>
          </w:p>
        </w:tc>
        <w:tc>
          <w:tcPr>
            <w:tcW w:w="3110" w:type="pct"/>
            <w:noWrap/>
            <w:hideMark/>
          </w:tcPr>
          <w:p w14:paraId="0C453C84"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b/>
                <w:bCs/>
                <w:color w:val="000000"/>
              </w:rPr>
              <w:t>Παρεμβάσεις Βελτίωσης Οδικής Ασφάλειας</w:t>
            </w:r>
          </w:p>
        </w:tc>
      </w:tr>
      <w:tr w:rsidR="006C515C" w:rsidRPr="001C16F3" w14:paraId="576FBDFF" w14:textId="77777777" w:rsidTr="004B19AF">
        <w:tc>
          <w:tcPr>
            <w:cnfStyle w:val="001000000000" w:firstRow="0" w:lastRow="0" w:firstColumn="1" w:lastColumn="0" w:oddVBand="0" w:evenVBand="0" w:oddHBand="0" w:evenHBand="0" w:firstRowFirstColumn="0" w:firstRowLastColumn="0" w:lastRowFirstColumn="0" w:lastRowLastColumn="0"/>
            <w:tcW w:w="475" w:type="pct"/>
            <w:noWrap/>
          </w:tcPr>
          <w:p w14:paraId="4E74BA5F" w14:textId="77777777" w:rsidR="006C515C" w:rsidRPr="004729D9" w:rsidRDefault="006C515C" w:rsidP="004B19AF">
            <w:pPr>
              <w:spacing w:before="60" w:after="60" w:line="200" w:lineRule="atLeast"/>
              <w:ind w:right="92"/>
              <w:jc w:val="center"/>
              <w:rPr>
                <w:b w:val="0"/>
                <w:bCs w:val="0"/>
                <w:color w:val="000000"/>
                <w:lang w:val="en-US"/>
              </w:rPr>
            </w:pPr>
            <w:r w:rsidRPr="004729D9">
              <w:rPr>
                <w:color w:val="000000"/>
              </w:rPr>
              <w:t>2</w:t>
            </w:r>
            <w:r w:rsidRPr="004729D9">
              <w:rPr>
                <w:color w:val="000000"/>
                <w:lang w:val="en-US"/>
              </w:rPr>
              <w:t>b</w:t>
            </w:r>
          </w:p>
        </w:tc>
        <w:tc>
          <w:tcPr>
            <w:tcW w:w="1415" w:type="pct"/>
            <w:noWrap/>
          </w:tcPr>
          <w:p w14:paraId="6F1EA2A7"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Κωδικός δείκτη και σύντομο όνομα (όνομα ανοιχτών δεδομένων)</w:t>
            </w:r>
          </w:p>
        </w:tc>
        <w:tc>
          <w:tcPr>
            <w:tcW w:w="3110" w:type="pct"/>
            <w:noWrap/>
          </w:tcPr>
          <w:p w14:paraId="0552E033" w14:textId="77777777" w:rsidR="006C515C" w:rsidRPr="004729D9" w:rsidDel="005C100D"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lang w:val="en-US"/>
              </w:rPr>
            </w:pPr>
            <w:r w:rsidRPr="004729D9">
              <w:rPr>
                <w:color w:val="000000"/>
                <w:lang w:val="en-US"/>
              </w:rPr>
              <w:t>PSO</w:t>
            </w:r>
            <w:proofErr w:type="gramStart"/>
            <w:r w:rsidRPr="004729D9">
              <w:rPr>
                <w:color w:val="000000"/>
                <w:lang w:val="en-US"/>
              </w:rPr>
              <w:t>035 :</w:t>
            </w:r>
            <w:proofErr w:type="gramEnd"/>
            <w:r w:rsidRPr="004729D9">
              <w:rPr>
                <w:color w:val="000000"/>
                <w:lang w:val="en-US"/>
              </w:rPr>
              <w:t xml:space="preserve"> Road safety interventions</w:t>
            </w:r>
          </w:p>
        </w:tc>
      </w:tr>
      <w:tr w:rsidR="006C515C" w:rsidRPr="001A2A76" w14:paraId="20781BE8"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74D8C5B0" w14:textId="77777777" w:rsidR="006C515C" w:rsidRPr="004729D9" w:rsidRDefault="006C515C" w:rsidP="004B19AF">
            <w:pPr>
              <w:spacing w:before="60" w:after="60" w:line="200" w:lineRule="atLeast"/>
              <w:ind w:right="92"/>
              <w:jc w:val="center"/>
              <w:rPr>
                <w:b w:val="0"/>
                <w:bCs w:val="0"/>
                <w:color w:val="000000"/>
              </w:rPr>
            </w:pPr>
            <w:r w:rsidRPr="004729D9">
              <w:rPr>
                <w:color w:val="000000"/>
              </w:rPr>
              <w:t>3</w:t>
            </w:r>
          </w:p>
        </w:tc>
        <w:tc>
          <w:tcPr>
            <w:tcW w:w="1415" w:type="pct"/>
            <w:noWrap/>
            <w:hideMark/>
          </w:tcPr>
          <w:p w14:paraId="3B24D9EA"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Μονάδα μέτρησης</w:t>
            </w:r>
          </w:p>
        </w:tc>
        <w:tc>
          <w:tcPr>
            <w:tcW w:w="3110" w:type="pct"/>
            <w:noWrap/>
            <w:hideMark/>
          </w:tcPr>
          <w:p w14:paraId="0FC8ABEB"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Παρεμβάσεις</w:t>
            </w:r>
          </w:p>
        </w:tc>
      </w:tr>
      <w:tr w:rsidR="006C515C" w:rsidRPr="001A2A76" w14:paraId="2B5567CA"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3AD35C56" w14:textId="77777777" w:rsidR="006C515C" w:rsidRPr="004729D9" w:rsidRDefault="006C515C" w:rsidP="004B19AF">
            <w:pPr>
              <w:spacing w:before="60" w:after="60" w:line="200" w:lineRule="atLeast"/>
              <w:ind w:right="92"/>
              <w:jc w:val="center"/>
              <w:rPr>
                <w:b w:val="0"/>
                <w:bCs w:val="0"/>
                <w:color w:val="000000"/>
              </w:rPr>
            </w:pPr>
            <w:r w:rsidRPr="004729D9">
              <w:rPr>
                <w:color w:val="000000"/>
              </w:rPr>
              <w:t>4</w:t>
            </w:r>
          </w:p>
        </w:tc>
        <w:tc>
          <w:tcPr>
            <w:tcW w:w="1415" w:type="pct"/>
            <w:noWrap/>
            <w:hideMark/>
          </w:tcPr>
          <w:p w14:paraId="598A2CE7"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Τύπος δείκτη</w:t>
            </w:r>
          </w:p>
        </w:tc>
        <w:tc>
          <w:tcPr>
            <w:tcW w:w="3110" w:type="pct"/>
            <w:noWrap/>
            <w:hideMark/>
          </w:tcPr>
          <w:p w14:paraId="24E975B5"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Εκροών</w:t>
            </w:r>
          </w:p>
        </w:tc>
      </w:tr>
      <w:tr w:rsidR="006C515C" w:rsidRPr="001A2A76" w14:paraId="44BD632C"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067B6B5B" w14:textId="77777777" w:rsidR="006C515C" w:rsidRPr="004729D9" w:rsidRDefault="006C515C" w:rsidP="004B19AF">
            <w:pPr>
              <w:spacing w:before="60" w:after="60" w:line="200" w:lineRule="atLeast"/>
              <w:ind w:right="92"/>
              <w:jc w:val="center"/>
              <w:rPr>
                <w:b w:val="0"/>
                <w:bCs w:val="0"/>
                <w:color w:val="000000"/>
              </w:rPr>
            </w:pPr>
            <w:r w:rsidRPr="004729D9">
              <w:rPr>
                <w:color w:val="000000"/>
              </w:rPr>
              <w:t>5</w:t>
            </w:r>
          </w:p>
        </w:tc>
        <w:tc>
          <w:tcPr>
            <w:tcW w:w="1415" w:type="pct"/>
            <w:noWrap/>
            <w:hideMark/>
          </w:tcPr>
          <w:p w14:paraId="47D233A9"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Τιμή Βάσης</w:t>
            </w:r>
          </w:p>
        </w:tc>
        <w:tc>
          <w:tcPr>
            <w:tcW w:w="3110" w:type="pct"/>
            <w:noWrap/>
            <w:hideMark/>
          </w:tcPr>
          <w:p w14:paraId="6614BDAC"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0</w:t>
            </w:r>
          </w:p>
        </w:tc>
      </w:tr>
      <w:tr w:rsidR="006C515C" w:rsidRPr="001A2A76" w14:paraId="71FFCED6"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30927A35" w14:textId="77777777" w:rsidR="006C515C" w:rsidRPr="004729D9" w:rsidRDefault="006C515C" w:rsidP="004B19AF">
            <w:pPr>
              <w:spacing w:before="60" w:after="60" w:line="200" w:lineRule="atLeast"/>
              <w:ind w:right="92"/>
              <w:jc w:val="center"/>
              <w:rPr>
                <w:b w:val="0"/>
                <w:bCs w:val="0"/>
                <w:color w:val="000000"/>
              </w:rPr>
            </w:pPr>
            <w:r w:rsidRPr="004729D9">
              <w:rPr>
                <w:color w:val="000000"/>
              </w:rPr>
              <w:t>6</w:t>
            </w:r>
          </w:p>
        </w:tc>
        <w:tc>
          <w:tcPr>
            <w:tcW w:w="1415" w:type="pct"/>
            <w:noWrap/>
            <w:hideMark/>
          </w:tcPr>
          <w:p w14:paraId="7E671A51"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FF0000"/>
              </w:rPr>
            </w:pPr>
            <w:r w:rsidRPr="004729D9">
              <w:t>Ορόσημο 2024</w:t>
            </w:r>
          </w:p>
        </w:tc>
        <w:tc>
          <w:tcPr>
            <w:tcW w:w="3110" w:type="pct"/>
            <w:noWrap/>
            <w:hideMark/>
          </w:tcPr>
          <w:p w14:paraId="5469982D"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&gt;=0</w:t>
            </w:r>
          </w:p>
        </w:tc>
      </w:tr>
      <w:tr w:rsidR="006C515C" w:rsidRPr="001A2A76" w14:paraId="45A4511D"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7DAED56F" w14:textId="77777777" w:rsidR="006C515C" w:rsidRPr="004729D9" w:rsidRDefault="006C515C" w:rsidP="004B19AF">
            <w:pPr>
              <w:spacing w:before="60" w:after="60" w:line="200" w:lineRule="atLeast"/>
              <w:ind w:right="92"/>
              <w:jc w:val="center"/>
              <w:rPr>
                <w:b w:val="0"/>
                <w:bCs w:val="0"/>
                <w:color w:val="000000"/>
              </w:rPr>
            </w:pPr>
            <w:r w:rsidRPr="004729D9">
              <w:rPr>
                <w:color w:val="000000"/>
              </w:rPr>
              <w:t>7</w:t>
            </w:r>
          </w:p>
        </w:tc>
        <w:tc>
          <w:tcPr>
            <w:tcW w:w="1415" w:type="pct"/>
            <w:noWrap/>
            <w:hideMark/>
          </w:tcPr>
          <w:p w14:paraId="373F0088"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Τιμή Στόχος 2029</w:t>
            </w:r>
          </w:p>
        </w:tc>
        <w:tc>
          <w:tcPr>
            <w:tcW w:w="3110" w:type="pct"/>
            <w:noWrap/>
            <w:hideMark/>
          </w:tcPr>
          <w:p w14:paraId="070428F7"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&gt;0</w:t>
            </w:r>
          </w:p>
        </w:tc>
      </w:tr>
      <w:tr w:rsidR="006C515C" w:rsidRPr="001A2A76" w14:paraId="3A234D3C"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4BC8A704" w14:textId="77777777" w:rsidR="006C515C" w:rsidRPr="004729D9" w:rsidRDefault="006C515C" w:rsidP="004B19AF">
            <w:pPr>
              <w:spacing w:before="60" w:after="60" w:line="200" w:lineRule="atLeast"/>
              <w:ind w:right="92"/>
              <w:jc w:val="center"/>
              <w:rPr>
                <w:b w:val="0"/>
                <w:bCs w:val="0"/>
                <w:color w:val="000000"/>
              </w:rPr>
            </w:pPr>
            <w:r w:rsidRPr="004729D9">
              <w:rPr>
                <w:color w:val="000000"/>
              </w:rPr>
              <w:t>8</w:t>
            </w:r>
          </w:p>
        </w:tc>
        <w:tc>
          <w:tcPr>
            <w:tcW w:w="1415" w:type="pct"/>
            <w:noWrap/>
            <w:hideMark/>
          </w:tcPr>
          <w:p w14:paraId="6BBC2A5A"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Στόχος πολιτικής</w:t>
            </w:r>
          </w:p>
        </w:tc>
        <w:tc>
          <w:tcPr>
            <w:tcW w:w="3110" w:type="pct"/>
            <w:noWrap/>
          </w:tcPr>
          <w:p w14:paraId="2CB1C019"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rFonts w:cs="Calibri"/>
                <w:color w:val="000000"/>
              </w:rPr>
              <w:t>ΣΠ3 Συνδεδεμένη Ευρώπη</w:t>
            </w:r>
          </w:p>
        </w:tc>
      </w:tr>
      <w:tr w:rsidR="006C515C" w:rsidRPr="001A2A76" w14:paraId="79767DAD"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7756BB94" w14:textId="77777777" w:rsidR="006C515C" w:rsidRPr="004729D9" w:rsidRDefault="006C515C" w:rsidP="004B19AF">
            <w:pPr>
              <w:spacing w:before="60" w:after="60" w:line="200" w:lineRule="atLeast"/>
              <w:ind w:right="92"/>
              <w:jc w:val="center"/>
              <w:rPr>
                <w:b w:val="0"/>
                <w:bCs w:val="0"/>
                <w:color w:val="000000"/>
              </w:rPr>
            </w:pPr>
            <w:r w:rsidRPr="004729D9">
              <w:rPr>
                <w:color w:val="000000"/>
              </w:rPr>
              <w:t>9</w:t>
            </w:r>
          </w:p>
        </w:tc>
        <w:tc>
          <w:tcPr>
            <w:tcW w:w="1415" w:type="pct"/>
            <w:noWrap/>
            <w:hideMark/>
          </w:tcPr>
          <w:p w14:paraId="5567133A"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color w:val="000000"/>
              </w:rPr>
              <w:t>Ειδικός στόχος</w:t>
            </w:r>
          </w:p>
        </w:tc>
        <w:tc>
          <w:tcPr>
            <w:tcW w:w="3110" w:type="pct"/>
            <w:noWrap/>
          </w:tcPr>
          <w:p w14:paraId="6E5978A6" w14:textId="77777777" w:rsidR="006C515C" w:rsidRPr="004729D9"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4729D9">
              <w:rPr>
                <w:noProof/>
                <w:color w:val="000000"/>
                <w:lang w:val="en-IE" w:eastAsia="en-IE"/>
              </w:rPr>
              <w:t>RSO</w:t>
            </w:r>
            <w:r w:rsidRPr="004729D9">
              <w:rPr>
                <w:noProof/>
                <w:color w:val="000000"/>
                <w:lang w:eastAsia="en-IE"/>
              </w:rPr>
              <w:t xml:space="preserve">3.2 </w:t>
            </w:r>
            <w:r w:rsidRPr="004729D9">
              <w:rPr>
                <w:rFonts w:cs="Calibri"/>
                <w:color w:val="000000"/>
              </w:rPr>
              <w:t>Βιώσιμες Μεταφορές</w:t>
            </w:r>
          </w:p>
        </w:tc>
      </w:tr>
      <w:tr w:rsidR="006C515C" w:rsidRPr="001A2A76" w14:paraId="41C1561B"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51C03BF9" w14:textId="77777777" w:rsidR="006C515C" w:rsidRPr="005F28E1" w:rsidRDefault="006C515C" w:rsidP="004B19AF">
            <w:pPr>
              <w:spacing w:before="60" w:after="60" w:line="200" w:lineRule="atLeast"/>
              <w:ind w:right="92"/>
              <w:jc w:val="center"/>
              <w:rPr>
                <w:b w:val="0"/>
                <w:bCs w:val="0"/>
                <w:color w:val="000000"/>
              </w:rPr>
            </w:pPr>
            <w:r w:rsidRPr="005F28E1">
              <w:rPr>
                <w:color w:val="000000"/>
              </w:rPr>
              <w:t>10</w:t>
            </w:r>
          </w:p>
        </w:tc>
        <w:tc>
          <w:tcPr>
            <w:tcW w:w="1415" w:type="pct"/>
            <w:noWrap/>
            <w:hideMark/>
          </w:tcPr>
          <w:p w14:paraId="56C9AF79" w14:textId="77777777" w:rsidR="006C515C" w:rsidRPr="009B6C0E"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9B6C0E">
              <w:rPr>
                <w:color w:val="000000"/>
              </w:rPr>
              <w:t>Βασικές έννοιες και ορισμοί</w:t>
            </w:r>
          </w:p>
        </w:tc>
        <w:tc>
          <w:tcPr>
            <w:tcW w:w="3110" w:type="pct"/>
          </w:tcPr>
          <w:p w14:paraId="125DA401" w14:textId="77777777" w:rsidR="006C515C"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Ο δείκτης αποτυπώνει τις παρεμβάσεις που υλοποιούνται στο πλαίσιο των επενδύσεων </w:t>
            </w:r>
            <w:r w:rsidRPr="006A5E91">
              <w:rPr>
                <w:rFonts w:cs="Calibri"/>
              </w:rPr>
              <w:t xml:space="preserve">για την αύξηση της οδικής ασφάλειας και </w:t>
            </w:r>
            <w:r>
              <w:rPr>
                <w:rFonts w:cs="Calibri"/>
              </w:rPr>
              <w:t xml:space="preserve">τη </w:t>
            </w:r>
            <w:r w:rsidRPr="006A5E91">
              <w:rPr>
                <w:rFonts w:cs="Calibri"/>
              </w:rPr>
              <w:t>βελτίωση της προσβασιμότητας εντός αστικού ιστού σε επιλεγμένα σημεία υψηλής επικινδυνότητας</w:t>
            </w:r>
            <w:r>
              <w:rPr>
                <w:rFonts w:cs="Calibri"/>
              </w:rPr>
              <w:t xml:space="preserve">. </w:t>
            </w:r>
          </w:p>
          <w:p w14:paraId="2D69752F" w14:textId="77777777" w:rsidR="006C515C" w:rsidRPr="004C3D9F"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pPr>
            <w:r>
              <w:rPr>
                <w:color w:val="000000"/>
              </w:rPr>
              <w:t xml:space="preserve">Οι παρεμβάσεις που υλοποιούνται για τη βελτίωση της οδικής ασφάλειας δύναται να περιλαμβάνουν (α) την κατασκευή υποδομών, όπως </w:t>
            </w:r>
            <w:r>
              <w:t>πεζογέφυρες και έξυπνες διαβάσεις πεζών με στόχο τη βελτίωση της ασφάλειας και της προσβασιμότητας στο κεντρικό οδικό δίκτυο αρμοδιότητας της Περιφέρειας και στον ευρύτερο αστικό ιστό, αλλά και (β) την προμήθεια απαραίτητου σχετικού</w:t>
            </w:r>
            <w:r w:rsidRPr="0036482D">
              <w:t xml:space="preserve"> εξοπλισμ</w:t>
            </w:r>
            <w:r>
              <w:t>ού</w:t>
            </w:r>
            <w:r w:rsidRPr="0036482D">
              <w:t xml:space="preserve"> </w:t>
            </w:r>
            <w:r>
              <w:t xml:space="preserve">όπως </w:t>
            </w:r>
            <w:r w:rsidRPr="0036482D">
              <w:t>συστή</w:t>
            </w:r>
            <w:r>
              <w:t>ματα αναχαίτησης οχημάτων, προστατευτικά στηθ</w:t>
            </w:r>
            <w:r w:rsidRPr="0036482D">
              <w:t>αία, συστή</w:t>
            </w:r>
            <w:r>
              <w:t xml:space="preserve">ματα </w:t>
            </w:r>
            <w:r w:rsidRPr="0036482D">
              <w:t>σηματοδότηση</w:t>
            </w:r>
            <w:r>
              <w:t>ς</w:t>
            </w:r>
            <w:r w:rsidRPr="0036482D">
              <w:t xml:space="preserve">, ελέγχου-μέτρησης ταχύτητας, </w:t>
            </w:r>
            <w:r>
              <w:t xml:space="preserve">συστήματα προειδοποίησης, </w:t>
            </w:r>
            <w:r w:rsidRPr="0036482D">
              <w:t xml:space="preserve">παρεμβάσεις βελτίωσης ορατότητας, κ.ά. </w:t>
            </w:r>
          </w:p>
        </w:tc>
      </w:tr>
      <w:tr w:rsidR="006C515C" w:rsidRPr="001A2A76" w14:paraId="4AE825F4"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31110EF8" w14:textId="77777777" w:rsidR="006C515C" w:rsidRPr="00076558" w:rsidRDefault="006C515C" w:rsidP="004B19AF">
            <w:pPr>
              <w:spacing w:before="60" w:after="60" w:line="200" w:lineRule="atLeast"/>
              <w:ind w:right="92"/>
              <w:jc w:val="center"/>
              <w:rPr>
                <w:b w:val="0"/>
                <w:bCs w:val="0"/>
                <w:color w:val="000000"/>
              </w:rPr>
            </w:pPr>
            <w:r w:rsidRPr="00076558">
              <w:rPr>
                <w:color w:val="000000"/>
              </w:rPr>
              <w:t>11</w:t>
            </w:r>
          </w:p>
        </w:tc>
        <w:tc>
          <w:tcPr>
            <w:tcW w:w="1415" w:type="pct"/>
            <w:noWrap/>
            <w:hideMark/>
          </w:tcPr>
          <w:p w14:paraId="76780CAB"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076558">
              <w:rPr>
                <w:color w:val="000000"/>
              </w:rPr>
              <w:t>Πηγή δεδομένων</w:t>
            </w:r>
          </w:p>
        </w:tc>
        <w:tc>
          <w:tcPr>
            <w:tcW w:w="3110" w:type="pct"/>
            <w:noWrap/>
            <w:hideMark/>
          </w:tcPr>
          <w:p w14:paraId="768AEE62"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lang w:val="en-US"/>
              </w:rPr>
            </w:pPr>
            <w:r w:rsidRPr="00076558">
              <w:rPr>
                <w:color w:val="000000"/>
              </w:rPr>
              <w:t>Υποστηριζόμενα έργα – ΟΠΣ ΕΣΠΑ</w:t>
            </w:r>
          </w:p>
        </w:tc>
      </w:tr>
      <w:tr w:rsidR="006C515C" w:rsidRPr="001A2A76" w14:paraId="305F0CD2"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4704E153" w14:textId="77777777" w:rsidR="006C515C" w:rsidRPr="00076558" w:rsidRDefault="006C515C" w:rsidP="004B19AF">
            <w:pPr>
              <w:spacing w:before="60" w:after="60" w:line="200" w:lineRule="atLeast"/>
              <w:ind w:right="92"/>
              <w:jc w:val="center"/>
              <w:rPr>
                <w:b w:val="0"/>
                <w:bCs w:val="0"/>
                <w:color w:val="000000"/>
              </w:rPr>
            </w:pPr>
            <w:r w:rsidRPr="00076558">
              <w:rPr>
                <w:color w:val="000000"/>
              </w:rPr>
              <w:t>12</w:t>
            </w:r>
          </w:p>
        </w:tc>
        <w:tc>
          <w:tcPr>
            <w:tcW w:w="1415" w:type="pct"/>
            <w:noWrap/>
            <w:hideMark/>
          </w:tcPr>
          <w:p w14:paraId="21450545"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FF0000"/>
              </w:rPr>
            </w:pPr>
            <w:r w:rsidRPr="00076558">
              <w:t>Χρόνος μέτρησης</w:t>
            </w:r>
          </w:p>
        </w:tc>
        <w:tc>
          <w:tcPr>
            <w:tcW w:w="3110" w:type="pct"/>
            <w:hideMark/>
          </w:tcPr>
          <w:p w14:paraId="6FE7F2EB"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076558">
              <w:rPr>
                <w:color w:val="000000"/>
              </w:rPr>
              <w:t>Με την ολοκλήρωση των εκροών τ</w:t>
            </w:r>
            <w:r>
              <w:rPr>
                <w:color w:val="000000"/>
              </w:rPr>
              <w:t>ων</w:t>
            </w:r>
            <w:r w:rsidRPr="00076558">
              <w:rPr>
                <w:color w:val="000000"/>
              </w:rPr>
              <w:t xml:space="preserve"> υποστηριζόμεν</w:t>
            </w:r>
            <w:r>
              <w:rPr>
                <w:color w:val="000000"/>
              </w:rPr>
              <w:t>ων έργων.</w:t>
            </w:r>
          </w:p>
        </w:tc>
      </w:tr>
      <w:tr w:rsidR="006C515C" w:rsidRPr="001A2A76" w14:paraId="02F073E8"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497B9A0C" w14:textId="77777777" w:rsidR="006C515C" w:rsidRPr="00076558" w:rsidRDefault="006C515C" w:rsidP="004B19AF">
            <w:pPr>
              <w:spacing w:before="60" w:after="60" w:line="200" w:lineRule="atLeast"/>
              <w:ind w:right="92"/>
              <w:jc w:val="center"/>
              <w:rPr>
                <w:b w:val="0"/>
                <w:bCs w:val="0"/>
                <w:color w:val="000000"/>
              </w:rPr>
            </w:pPr>
            <w:r w:rsidRPr="00076558">
              <w:rPr>
                <w:color w:val="000000"/>
              </w:rPr>
              <w:t>13</w:t>
            </w:r>
          </w:p>
        </w:tc>
        <w:tc>
          <w:tcPr>
            <w:tcW w:w="1415" w:type="pct"/>
            <w:noWrap/>
            <w:hideMark/>
          </w:tcPr>
          <w:p w14:paraId="25D19C52"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076558">
              <w:rPr>
                <w:color w:val="000000"/>
              </w:rPr>
              <w:t>Άθροιση</w:t>
            </w:r>
          </w:p>
        </w:tc>
        <w:tc>
          <w:tcPr>
            <w:tcW w:w="3110" w:type="pct"/>
            <w:noWrap/>
            <w:hideMark/>
          </w:tcPr>
          <w:p w14:paraId="7566C715"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t xml:space="preserve">Κάθε μία από τις ανωτέρω παρεμβάσεις θα πρέπει να </w:t>
            </w:r>
            <w:proofErr w:type="spellStart"/>
            <w:r>
              <w:t>προσμετράται</w:t>
            </w:r>
            <w:proofErr w:type="spellEnd"/>
            <w:r>
              <w:t xml:space="preserve"> διακριτά για τον υπολογισμό της τιμής του δείκτη.</w:t>
            </w:r>
          </w:p>
        </w:tc>
      </w:tr>
      <w:tr w:rsidR="006C515C" w:rsidRPr="001A2A76" w14:paraId="456889CB"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5D9B47BF" w14:textId="77777777" w:rsidR="006C515C" w:rsidRPr="00076558" w:rsidRDefault="006C515C" w:rsidP="004B19AF">
            <w:pPr>
              <w:spacing w:before="60" w:after="60" w:line="200" w:lineRule="atLeast"/>
              <w:ind w:right="92"/>
              <w:jc w:val="center"/>
              <w:rPr>
                <w:b w:val="0"/>
                <w:bCs w:val="0"/>
                <w:color w:val="000000"/>
              </w:rPr>
            </w:pPr>
            <w:r w:rsidRPr="00076558">
              <w:rPr>
                <w:color w:val="000000"/>
              </w:rPr>
              <w:t>14</w:t>
            </w:r>
          </w:p>
        </w:tc>
        <w:tc>
          <w:tcPr>
            <w:tcW w:w="1415" w:type="pct"/>
            <w:noWrap/>
            <w:hideMark/>
          </w:tcPr>
          <w:p w14:paraId="291C5AA2"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076558">
              <w:rPr>
                <w:color w:val="000000"/>
              </w:rPr>
              <w:t>Αναφορές</w:t>
            </w:r>
          </w:p>
        </w:tc>
        <w:tc>
          <w:tcPr>
            <w:tcW w:w="3110" w:type="pct"/>
            <w:hideMark/>
          </w:tcPr>
          <w:p w14:paraId="3FCDC714"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i/>
                <w:iCs/>
                <w:color w:val="000000"/>
              </w:rPr>
            </w:pPr>
            <w:r w:rsidRPr="00076558">
              <w:rPr>
                <w:i/>
                <w:iCs/>
                <w:color w:val="000000"/>
              </w:rPr>
              <w:t>Κανόνας 1: Αναφορές ανά ειδικό στόχο</w:t>
            </w:r>
          </w:p>
          <w:p w14:paraId="545B1604"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iCs/>
                <w:color w:val="000000"/>
              </w:rPr>
            </w:pPr>
            <w:r w:rsidRPr="00076558">
              <w:rPr>
                <w:iCs/>
                <w:color w:val="000000"/>
              </w:rPr>
              <w:t>Εκτιμήσεις για τις τιμές στόχου των ενταγμένων έργων και επιτευχθείσες τιμές σωρευτικά και για τις δύο, μέχρι τον χρόνο αναφοράς (παράρτημα VII του ΚΚΔ, πίνακας 5).</w:t>
            </w:r>
          </w:p>
        </w:tc>
      </w:tr>
      <w:tr w:rsidR="006C515C" w:rsidRPr="001A2A76" w14:paraId="1E811398"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567B11A1" w14:textId="77777777" w:rsidR="006C515C" w:rsidRPr="00076558" w:rsidRDefault="006C515C" w:rsidP="004B19AF">
            <w:pPr>
              <w:spacing w:before="60" w:after="60" w:line="200" w:lineRule="atLeast"/>
              <w:ind w:right="92"/>
              <w:jc w:val="center"/>
              <w:rPr>
                <w:b w:val="0"/>
                <w:bCs w:val="0"/>
                <w:color w:val="000000"/>
              </w:rPr>
            </w:pPr>
            <w:r w:rsidRPr="00076558">
              <w:rPr>
                <w:color w:val="000000"/>
              </w:rPr>
              <w:lastRenderedPageBreak/>
              <w:t>15</w:t>
            </w:r>
          </w:p>
        </w:tc>
        <w:tc>
          <w:tcPr>
            <w:tcW w:w="1415" w:type="pct"/>
            <w:noWrap/>
            <w:hideMark/>
          </w:tcPr>
          <w:p w14:paraId="4A602202"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076558">
              <w:rPr>
                <w:color w:val="000000"/>
              </w:rPr>
              <w:t>Παραπομπές</w:t>
            </w:r>
          </w:p>
        </w:tc>
        <w:tc>
          <w:tcPr>
            <w:tcW w:w="3110" w:type="pct"/>
          </w:tcPr>
          <w:p w14:paraId="65057C5E"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p>
        </w:tc>
      </w:tr>
      <w:tr w:rsidR="006C515C" w:rsidRPr="001A2A76" w14:paraId="4B0DD47B"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58D961D8" w14:textId="77777777" w:rsidR="006C515C" w:rsidRPr="00076558" w:rsidRDefault="006C515C" w:rsidP="004B19AF">
            <w:pPr>
              <w:spacing w:before="60" w:after="60" w:line="200" w:lineRule="atLeast"/>
              <w:ind w:right="92"/>
              <w:jc w:val="center"/>
              <w:rPr>
                <w:b w:val="0"/>
                <w:bCs w:val="0"/>
                <w:color w:val="000000"/>
              </w:rPr>
            </w:pPr>
            <w:r w:rsidRPr="00076558">
              <w:rPr>
                <w:color w:val="000000"/>
              </w:rPr>
              <w:t>16</w:t>
            </w:r>
          </w:p>
        </w:tc>
        <w:tc>
          <w:tcPr>
            <w:tcW w:w="1415" w:type="pct"/>
            <w:noWrap/>
            <w:hideMark/>
          </w:tcPr>
          <w:p w14:paraId="268B7B14"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pPr>
            <w:proofErr w:type="spellStart"/>
            <w:r w:rsidRPr="00076558">
              <w:t>Συσχετιζόμενος</w:t>
            </w:r>
            <w:proofErr w:type="spellEnd"/>
            <w:r w:rsidRPr="00076558">
              <w:t xml:space="preserve"> δείκτης προς χρήση από την Επιτροπή με βάση το Παράρτημα ΙΙ του Καν. ΕΤΠΑ και ΤΣ</w:t>
            </w:r>
          </w:p>
        </w:tc>
        <w:tc>
          <w:tcPr>
            <w:tcW w:w="3110" w:type="pct"/>
            <w:noWrap/>
            <w:hideMark/>
          </w:tcPr>
          <w:p w14:paraId="4FFD7F6A" w14:textId="77777777" w:rsidR="006C515C" w:rsidRPr="00076558"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pPr>
          </w:p>
        </w:tc>
      </w:tr>
      <w:tr w:rsidR="006C515C" w:rsidRPr="001A2A76" w14:paraId="2A0A78EE" w14:textId="77777777" w:rsidTr="004B19AF">
        <w:tc>
          <w:tcPr>
            <w:cnfStyle w:val="001000000000" w:firstRow="0" w:lastRow="0" w:firstColumn="1" w:lastColumn="0" w:oddVBand="0" w:evenVBand="0" w:oddHBand="0" w:evenHBand="0" w:firstRowFirstColumn="0" w:firstRowLastColumn="0" w:lastRowFirstColumn="0" w:lastRowLastColumn="0"/>
            <w:tcW w:w="475" w:type="pct"/>
            <w:noWrap/>
            <w:hideMark/>
          </w:tcPr>
          <w:p w14:paraId="6C9D5DC1" w14:textId="77777777" w:rsidR="006C515C" w:rsidRPr="005F28E1" w:rsidRDefault="006C515C" w:rsidP="004B19AF">
            <w:pPr>
              <w:spacing w:before="60" w:after="60" w:line="200" w:lineRule="atLeast"/>
              <w:ind w:right="92"/>
              <w:jc w:val="center"/>
              <w:rPr>
                <w:b w:val="0"/>
                <w:bCs w:val="0"/>
                <w:color w:val="000000"/>
              </w:rPr>
            </w:pPr>
            <w:r w:rsidRPr="005F28E1">
              <w:rPr>
                <w:color w:val="000000"/>
              </w:rPr>
              <w:t>17</w:t>
            </w:r>
          </w:p>
        </w:tc>
        <w:tc>
          <w:tcPr>
            <w:tcW w:w="1415" w:type="pct"/>
            <w:noWrap/>
            <w:hideMark/>
          </w:tcPr>
          <w:p w14:paraId="6C22A49B" w14:textId="77777777" w:rsidR="006C515C" w:rsidRPr="009B6C0E"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r w:rsidRPr="009B6C0E">
              <w:rPr>
                <w:color w:val="000000"/>
              </w:rPr>
              <w:t>Σημειώσεις</w:t>
            </w:r>
          </w:p>
        </w:tc>
        <w:tc>
          <w:tcPr>
            <w:tcW w:w="3110" w:type="pct"/>
          </w:tcPr>
          <w:p w14:paraId="0811B2F1" w14:textId="77777777" w:rsidR="006C515C" w:rsidRPr="009B6C0E" w:rsidRDefault="006C515C" w:rsidP="004B19AF">
            <w:pPr>
              <w:spacing w:before="60" w:after="60" w:line="200" w:lineRule="atLeast"/>
              <w:ind w:right="92"/>
              <w:cnfStyle w:val="000000000000" w:firstRow="0" w:lastRow="0" w:firstColumn="0" w:lastColumn="0" w:oddVBand="0" w:evenVBand="0" w:oddHBand="0" w:evenHBand="0" w:firstRowFirstColumn="0" w:firstRowLastColumn="0" w:lastRowFirstColumn="0" w:lastRowLastColumn="0"/>
              <w:rPr>
                <w:color w:val="000000"/>
              </w:rPr>
            </w:pPr>
          </w:p>
        </w:tc>
      </w:tr>
    </w:tbl>
    <w:p w14:paraId="23A79006" w14:textId="77777777" w:rsidR="00487AC9" w:rsidRDefault="00487AC9"/>
    <w:sectPr w:rsidR="00487AC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15C"/>
    <w:rsid w:val="00487AC9"/>
    <w:rsid w:val="006C515C"/>
    <w:rsid w:val="008229AB"/>
    <w:rsid w:val="009224F2"/>
    <w:rsid w:val="0099684D"/>
    <w:rsid w:val="00C7653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05A0B"/>
  <w15:chartTrackingRefBased/>
  <w15:docId w15:val="{27687478-211B-464E-92CC-CA27A1F76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15C"/>
    <w:pPr>
      <w:spacing w:before="120" w:after="120" w:line="320" w:lineRule="atLeast"/>
      <w:jc w:val="both"/>
    </w:pPr>
    <w:rPr>
      <w:rFonts w:eastAsia="Calibri" w:cstheme="minorHAnsi"/>
      <w:kern w:val="0"/>
      <w:szCs w:val="20"/>
      <w:lang w:eastAsia="el-GR"/>
      <w14:ligatures w14:val="none"/>
    </w:rPr>
  </w:style>
  <w:style w:type="paragraph" w:styleId="Heading1">
    <w:name w:val="heading 1"/>
    <w:basedOn w:val="Normal"/>
    <w:next w:val="Normal"/>
    <w:link w:val="Heading1Char"/>
    <w:uiPriority w:val="9"/>
    <w:qFormat/>
    <w:rsid w:val="006C51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C51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C515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6C515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515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51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51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51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51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1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C51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C51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6C51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51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51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51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51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515C"/>
    <w:rPr>
      <w:rFonts w:eastAsiaTheme="majorEastAsia" w:cstheme="majorBidi"/>
      <w:color w:val="272727" w:themeColor="text1" w:themeTint="D8"/>
    </w:rPr>
  </w:style>
  <w:style w:type="paragraph" w:styleId="Title">
    <w:name w:val="Title"/>
    <w:basedOn w:val="Normal"/>
    <w:next w:val="Normal"/>
    <w:link w:val="TitleChar"/>
    <w:uiPriority w:val="10"/>
    <w:qFormat/>
    <w:rsid w:val="006C51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51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51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51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515C"/>
    <w:pPr>
      <w:spacing w:before="160"/>
      <w:jc w:val="center"/>
    </w:pPr>
    <w:rPr>
      <w:i/>
      <w:iCs/>
      <w:color w:val="404040" w:themeColor="text1" w:themeTint="BF"/>
    </w:rPr>
  </w:style>
  <w:style w:type="character" w:customStyle="1" w:styleId="QuoteChar">
    <w:name w:val="Quote Char"/>
    <w:basedOn w:val="DefaultParagraphFont"/>
    <w:link w:val="Quote"/>
    <w:uiPriority w:val="29"/>
    <w:rsid w:val="006C515C"/>
    <w:rPr>
      <w:i/>
      <w:iCs/>
      <w:color w:val="404040" w:themeColor="text1" w:themeTint="BF"/>
    </w:rPr>
  </w:style>
  <w:style w:type="paragraph" w:styleId="ListParagraph">
    <w:name w:val="List Paragraph"/>
    <w:basedOn w:val="Normal"/>
    <w:uiPriority w:val="34"/>
    <w:qFormat/>
    <w:rsid w:val="006C515C"/>
    <w:pPr>
      <w:ind w:left="720"/>
      <w:contextualSpacing/>
    </w:pPr>
  </w:style>
  <w:style w:type="character" w:styleId="IntenseEmphasis">
    <w:name w:val="Intense Emphasis"/>
    <w:basedOn w:val="DefaultParagraphFont"/>
    <w:uiPriority w:val="21"/>
    <w:qFormat/>
    <w:rsid w:val="006C515C"/>
    <w:rPr>
      <w:i/>
      <w:iCs/>
      <w:color w:val="0F4761" w:themeColor="accent1" w:themeShade="BF"/>
    </w:rPr>
  </w:style>
  <w:style w:type="paragraph" w:styleId="IntenseQuote">
    <w:name w:val="Intense Quote"/>
    <w:basedOn w:val="Normal"/>
    <w:next w:val="Normal"/>
    <w:link w:val="IntenseQuoteChar"/>
    <w:uiPriority w:val="30"/>
    <w:qFormat/>
    <w:rsid w:val="006C51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515C"/>
    <w:rPr>
      <w:i/>
      <w:iCs/>
      <w:color w:val="0F4761" w:themeColor="accent1" w:themeShade="BF"/>
    </w:rPr>
  </w:style>
  <w:style w:type="character" w:styleId="IntenseReference">
    <w:name w:val="Intense Reference"/>
    <w:basedOn w:val="DefaultParagraphFont"/>
    <w:uiPriority w:val="32"/>
    <w:qFormat/>
    <w:rsid w:val="006C515C"/>
    <w:rPr>
      <w:b/>
      <w:bCs/>
      <w:smallCaps/>
      <w:color w:val="0F4761" w:themeColor="accent1" w:themeShade="BF"/>
      <w:spacing w:val="5"/>
    </w:rPr>
  </w:style>
  <w:style w:type="table" w:customStyle="1" w:styleId="1-12">
    <w:name w:val="Πίνακας 1 με ανοιχτόχρωμο πλέγμα - Έμφαση 12"/>
    <w:basedOn w:val="TableNormal"/>
    <w:uiPriority w:val="46"/>
    <w:rsid w:val="006C515C"/>
    <w:pPr>
      <w:spacing w:after="0" w:line="240" w:lineRule="auto"/>
    </w:pPr>
    <w:rPr>
      <w:rFonts w:ascii="Calibri" w:eastAsia="Times New Roman" w:hAnsi="Calibri" w:cs="Times New Roman"/>
      <w:kern w:val="0"/>
      <w:sz w:val="20"/>
      <w:szCs w:val="20"/>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332</Words>
  <Characters>1796</Characters>
  <Application>Microsoft Office Word</Application>
  <DocSecurity>0</DocSecurity>
  <Lines>14</Lines>
  <Paragraphs>4</Paragraphs>
  <ScaleCrop>false</ScaleCrop>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ΣΙΜΙΤΟΠΟΥΛΟΣ ΧΡΗΣΤΟΣ - MON.A</dc:creator>
  <cp:keywords/>
  <dc:description/>
  <cp:lastModifiedBy>ΣΙΜΙΤΟΠΟΥΛΟΣ ΧΡΗΣΤΟΣ - MON.A</cp:lastModifiedBy>
  <cp:revision>2</cp:revision>
  <dcterms:created xsi:type="dcterms:W3CDTF">2024-06-27T11:42:00Z</dcterms:created>
  <dcterms:modified xsi:type="dcterms:W3CDTF">2024-06-27T11:42:00Z</dcterms:modified>
</cp:coreProperties>
</file>